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7BE" w:rsidRDefault="00D847BE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922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BE" w:rsidRDefault="00D847BE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7A41" w:rsidRPr="00487FD1" w:rsidRDefault="009C7A41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lastRenderedPageBreak/>
        <w:t>1.5. Определяющим условием перевода или восстановления в число аспирантов/ординаторов Института является наличие вакантных бюджетных или внебюджетных мест.</w:t>
      </w:r>
    </w:p>
    <w:p w:rsidR="006B165D" w:rsidRPr="00487FD1" w:rsidRDefault="006B165D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1.6. Количество вакантных мест, финансируемых за счет средств федерального бюджета и внебюджетных мест, определяется разницей между контрольными цифрами соответствующего года приема и фактическим количеством аспирантов/ординаторов, обучающихся по специальности на соответствующем году обучения и форме обучения.</w:t>
      </w:r>
    </w:p>
    <w:p w:rsidR="006B165D" w:rsidRPr="00487FD1" w:rsidRDefault="006B165D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1.7. Сроки приема документов о переводе и восстановлении в число аспирантов/ординаторов устанавливаются и утверждаются Ученым советом Института.</w:t>
      </w:r>
    </w:p>
    <w:p w:rsidR="006B165D" w:rsidRPr="00487FD1" w:rsidRDefault="006B165D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1.8. Перевод обучающихся из организаций в случае приостановления действия лицензии, действия государственной аккредитации данной организации не зависит от периода (времени) учебного года.</w:t>
      </w:r>
    </w:p>
    <w:p w:rsidR="006B165D" w:rsidRPr="00487FD1" w:rsidRDefault="006B165D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1.9. Все вопросы о переводе и восстановлении аспирантов/ординаторов в Институт решаются Приемной комиссией Института.</w:t>
      </w:r>
    </w:p>
    <w:p w:rsidR="006B165D" w:rsidRPr="006835AE" w:rsidRDefault="006B165D" w:rsidP="00487FD1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835AE">
        <w:rPr>
          <w:rFonts w:ascii="Times New Roman" w:hAnsi="Times New Roman" w:cs="Times New Roman"/>
          <w:b/>
          <w:sz w:val="24"/>
          <w:szCs w:val="24"/>
        </w:rPr>
        <w:t>2. Порядок перевода с одной образовательной программы на другую</w:t>
      </w:r>
    </w:p>
    <w:p w:rsidR="00202E11" w:rsidRPr="00487FD1" w:rsidRDefault="00202E11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 xml:space="preserve">2.1. Переход аспиранта/ординатора с одной образовательной </w:t>
      </w:r>
      <w:r w:rsidR="00A26A45" w:rsidRPr="00487FD1">
        <w:rPr>
          <w:rFonts w:ascii="Times New Roman" w:hAnsi="Times New Roman" w:cs="Times New Roman"/>
          <w:sz w:val="24"/>
          <w:szCs w:val="24"/>
        </w:rPr>
        <w:t>программы по специальности/направлению на другую внутри Института осуществляется приемной комиссией в соответствии с настоящим Положением</w:t>
      </w:r>
      <w:r w:rsidR="00F3644F">
        <w:rPr>
          <w:rFonts w:ascii="Times New Roman" w:hAnsi="Times New Roman" w:cs="Times New Roman"/>
          <w:sz w:val="24"/>
          <w:szCs w:val="24"/>
        </w:rPr>
        <w:t xml:space="preserve"> по личному заявлению обу</w:t>
      </w:r>
      <w:r w:rsidR="00A26A45" w:rsidRPr="00487FD1">
        <w:rPr>
          <w:rFonts w:ascii="Times New Roman" w:hAnsi="Times New Roman" w:cs="Times New Roman"/>
          <w:sz w:val="24"/>
          <w:szCs w:val="24"/>
        </w:rPr>
        <w:t>чающегося на основе аттестационных испытаний (в форме собеседования) (приложение № 1). Соб</w:t>
      </w:r>
      <w:r w:rsidR="00F3644F">
        <w:rPr>
          <w:rFonts w:ascii="Times New Roman" w:hAnsi="Times New Roman" w:cs="Times New Roman"/>
          <w:sz w:val="24"/>
          <w:szCs w:val="24"/>
        </w:rPr>
        <w:t xml:space="preserve">еседование оценивается по </w:t>
      </w:r>
      <w:proofErr w:type="spellStart"/>
      <w:r w:rsidR="00F3644F">
        <w:rPr>
          <w:rFonts w:ascii="Times New Roman" w:hAnsi="Times New Roman" w:cs="Times New Roman"/>
          <w:sz w:val="24"/>
          <w:szCs w:val="24"/>
        </w:rPr>
        <w:t>стобал</w:t>
      </w:r>
      <w:r w:rsidR="00A26A45" w:rsidRPr="00487FD1">
        <w:rPr>
          <w:rFonts w:ascii="Times New Roman" w:hAnsi="Times New Roman" w:cs="Times New Roman"/>
          <w:sz w:val="24"/>
          <w:szCs w:val="24"/>
        </w:rPr>
        <w:t>льной</w:t>
      </w:r>
      <w:proofErr w:type="spellEnd"/>
      <w:r w:rsidR="00A26A45" w:rsidRPr="00487FD1">
        <w:rPr>
          <w:rFonts w:ascii="Times New Roman" w:hAnsi="Times New Roman" w:cs="Times New Roman"/>
          <w:sz w:val="24"/>
          <w:szCs w:val="24"/>
        </w:rPr>
        <w:t xml:space="preserve"> системе для ординатуры и пятибалльной системе для аспирантуры.</w:t>
      </w:r>
      <w:r w:rsidRPr="00487F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A45" w:rsidRPr="00487FD1" w:rsidRDefault="00A26A4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2.2. Для перевода с одной образовательной программы на другую необходимо выполнение условий:</w:t>
      </w:r>
    </w:p>
    <w:p w:rsidR="00A26A45" w:rsidRPr="00487FD1" w:rsidRDefault="00A26A4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соблюдается нормативный срок обучения;</w:t>
      </w:r>
    </w:p>
    <w:p w:rsidR="00A26A45" w:rsidRPr="00487FD1" w:rsidRDefault="00A26A4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разница в учебных планах не должна превышать более 50% дисциплин/модулей учебного плана, в рамках которых аттестационная комиссия (приложение №2) определяет количество экзаменов и зачетов, предназначенных для сдачи;</w:t>
      </w:r>
    </w:p>
    <w:p w:rsidR="00A26A45" w:rsidRPr="00487FD1" w:rsidRDefault="00A26A4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наличие вакантных бюджетных мест на данной специальности.</w:t>
      </w:r>
    </w:p>
    <w:p w:rsidR="00A26A45" w:rsidRPr="00487FD1" w:rsidRDefault="00A26A4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 xml:space="preserve">Перевод в период </w:t>
      </w:r>
      <w:proofErr w:type="spellStart"/>
      <w:r w:rsidRPr="00487FD1">
        <w:rPr>
          <w:rFonts w:ascii="Times New Roman" w:hAnsi="Times New Roman" w:cs="Times New Roman"/>
          <w:sz w:val="24"/>
          <w:szCs w:val="24"/>
        </w:rPr>
        <w:t>зачетно-экзаменационной</w:t>
      </w:r>
      <w:proofErr w:type="spellEnd"/>
      <w:r w:rsidRPr="00487FD1">
        <w:rPr>
          <w:rFonts w:ascii="Times New Roman" w:hAnsi="Times New Roman" w:cs="Times New Roman"/>
          <w:sz w:val="24"/>
          <w:szCs w:val="24"/>
        </w:rPr>
        <w:t xml:space="preserve"> сессии, а также перевод обучающегося, имеющего академическую задолженность, не производится.</w:t>
      </w:r>
    </w:p>
    <w:p w:rsidR="00A26A45" w:rsidRPr="00487FD1" w:rsidRDefault="00A26A4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2.3</w:t>
      </w:r>
      <w:r w:rsidR="00487FD1">
        <w:rPr>
          <w:rFonts w:ascii="Times New Roman" w:hAnsi="Times New Roman" w:cs="Times New Roman"/>
          <w:sz w:val="24"/>
          <w:szCs w:val="24"/>
        </w:rPr>
        <w:t>.</w:t>
      </w:r>
      <w:r w:rsidRPr="00487FD1">
        <w:rPr>
          <w:rFonts w:ascii="Times New Roman" w:hAnsi="Times New Roman" w:cs="Times New Roman"/>
          <w:sz w:val="24"/>
          <w:szCs w:val="24"/>
        </w:rPr>
        <w:t xml:space="preserve"> При переводе аспиранта/ординатора с одной специальности/направления на другую Приемная комиссия готовит проект приказа. В приказе о переводе должна</w:t>
      </w:r>
      <w:r w:rsidR="00906DB7" w:rsidRPr="00487FD1">
        <w:rPr>
          <w:rFonts w:ascii="Times New Roman" w:hAnsi="Times New Roman" w:cs="Times New Roman"/>
          <w:sz w:val="24"/>
          <w:szCs w:val="24"/>
        </w:rPr>
        <w:t xml:space="preserve"> содержаться специальная запись об утверждении индивидуального плана аспиранта/ординатора по сдаче необходимого учебного материала (ликвидация академической задолженности) (приложение №3).</w:t>
      </w:r>
    </w:p>
    <w:p w:rsidR="00906DB7" w:rsidRPr="00487FD1" w:rsidRDefault="00906DB7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lastRenderedPageBreak/>
        <w:t>2.4. Выписка из приказа или копия приказа о переводе вносится в личное дело обучающегося.</w:t>
      </w:r>
    </w:p>
    <w:p w:rsidR="00202E11" w:rsidRPr="006835AE" w:rsidRDefault="00906DB7" w:rsidP="00487FD1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835AE">
        <w:rPr>
          <w:rFonts w:ascii="Times New Roman" w:hAnsi="Times New Roman" w:cs="Times New Roman"/>
          <w:b/>
          <w:sz w:val="24"/>
          <w:szCs w:val="24"/>
        </w:rPr>
        <w:t>3. Порядок перевода в Институт из других вузов/научных/образовательных учреждений</w:t>
      </w:r>
    </w:p>
    <w:p w:rsidR="00906DB7" w:rsidRPr="00487FD1" w:rsidRDefault="00906DB7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3.1. Гражданам РФ в соответствии с законодательством гарантируется свобода перехода из одного высшего учебного заведения/ научного /образовательного учреждения РФ в другое. При переходе из одного высшего учебного заведения/ научного /образовательного учреждения в другое за аспирантом/ординатором сохраняются все права, как за обучающимся впервые в системе высшего образования.</w:t>
      </w:r>
    </w:p>
    <w:p w:rsidR="00906DB7" w:rsidRPr="00487FD1" w:rsidRDefault="00906DB7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7FD1">
        <w:rPr>
          <w:rFonts w:ascii="Times New Roman" w:hAnsi="Times New Roman" w:cs="Times New Roman"/>
          <w:sz w:val="24"/>
          <w:szCs w:val="24"/>
        </w:rPr>
        <w:t>3.2. Порядок осуществления перевода лиц, обучающихся по образовательным программам высшего образования из организации в случае приостановления действия лицензии и/или государственной аккредитации данной организации осуществляется в соответствии с приказом Министерства образования и науки РФ № 957 от 14.08.2013 г., № 1122 от 07.07.2013 г.</w:t>
      </w:r>
    </w:p>
    <w:p w:rsidR="00906DB7" w:rsidRPr="00487FD1" w:rsidRDefault="00C31546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3.3. Перевод обучающихся из организаций в случае приостановления действия лицензии и/или государственной аккредитации данной организации не зависит от периода (времени) учебного года.</w:t>
      </w:r>
    </w:p>
    <w:p w:rsidR="00C31546" w:rsidRPr="00487FD1" w:rsidRDefault="00C31546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3.4. Прием документов о переводе из высшего учебного заведения/ научного заведения, имеющего государственную аккредитацию, от аспирантов/ординаторов проводится в сроки, установленные и утвержденные Ученым советом Института.</w:t>
      </w:r>
    </w:p>
    <w:p w:rsidR="00C31546" w:rsidRPr="00487FD1" w:rsidRDefault="00C31546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3.5. Аспирант/ординатор, находящийся в отпуске любого вида, может осуществлять свой перевод в другое учебное/научное/образовательное заведение только при выходе из</w:t>
      </w:r>
      <w:r w:rsidR="00EB2AE9" w:rsidRPr="00487FD1">
        <w:rPr>
          <w:rFonts w:ascii="Times New Roman" w:hAnsi="Times New Roman" w:cs="Times New Roman"/>
          <w:sz w:val="24"/>
          <w:szCs w:val="24"/>
        </w:rPr>
        <w:t xml:space="preserve"> отпус</w:t>
      </w:r>
      <w:r w:rsidR="003674ED" w:rsidRPr="00487FD1">
        <w:rPr>
          <w:rFonts w:ascii="Times New Roman" w:hAnsi="Times New Roman" w:cs="Times New Roman"/>
          <w:sz w:val="24"/>
          <w:szCs w:val="24"/>
        </w:rPr>
        <w:t>к</w:t>
      </w:r>
      <w:r w:rsidR="00EB2AE9" w:rsidRPr="00487FD1">
        <w:rPr>
          <w:rFonts w:ascii="Times New Roman" w:hAnsi="Times New Roman" w:cs="Times New Roman"/>
          <w:sz w:val="24"/>
          <w:szCs w:val="24"/>
        </w:rPr>
        <w:t>а.</w:t>
      </w:r>
    </w:p>
    <w:p w:rsidR="00EB2AE9" w:rsidRPr="00487FD1" w:rsidRDefault="00EB2AE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 xml:space="preserve">3.6. </w:t>
      </w:r>
      <w:r w:rsidR="003674ED" w:rsidRPr="00487FD1">
        <w:rPr>
          <w:rFonts w:ascii="Times New Roman" w:hAnsi="Times New Roman" w:cs="Times New Roman"/>
          <w:sz w:val="24"/>
          <w:szCs w:val="24"/>
        </w:rPr>
        <w:t>Перевод в Институт производится только на вакантные места.</w:t>
      </w:r>
    </w:p>
    <w:p w:rsidR="00C31546" w:rsidRPr="00487FD1" w:rsidRDefault="003674ED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3.7. При отс</w:t>
      </w:r>
      <w:r w:rsidR="00843438" w:rsidRPr="00487FD1">
        <w:rPr>
          <w:rFonts w:ascii="Times New Roman" w:hAnsi="Times New Roman" w:cs="Times New Roman"/>
          <w:sz w:val="24"/>
          <w:szCs w:val="24"/>
        </w:rPr>
        <w:t>утствии вакантных мест, финансир</w:t>
      </w:r>
      <w:r w:rsidRPr="00487FD1">
        <w:rPr>
          <w:rFonts w:ascii="Times New Roman" w:hAnsi="Times New Roman" w:cs="Times New Roman"/>
          <w:sz w:val="24"/>
          <w:szCs w:val="24"/>
        </w:rPr>
        <w:t>уемых из средств федерального бюджета, перевод производится на вакантные места с оплатой юридическими или физическими лицами на договорной основе.</w:t>
      </w:r>
    </w:p>
    <w:p w:rsidR="00843438" w:rsidRPr="00487FD1" w:rsidRDefault="00843438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3.8. Если количество мест на конкретном году обучения, на определенной основной образовательной программе по специальности/направлению меньше поданных заявлений от аспирантов/ординаторов, желающих перевестись, то в порядке конкурса на основе результатов аттестации проводится отбор лиц наиболее подготовленных для продолжения образования. Лицам, не прошедшим по конкурсу, предоставляется возможность обучаться на вакантных местах на внебюджетной основе.</w:t>
      </w:r>
    </w:p>
    <w:p w:rsidR="00280B8D" w:rsidRPr="00487FD1" w:rsidRDefault="00062D2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3.9. П</w:t>
      </w:r>
      <w:r w:rsidR="00280B8D" w:rsidRPr="00487FD1">
        <w:rPr>
          <w:rFonts w:ascii="Times New Roman" w:hAnsi="Times New Roman" w:cs="Times New Roman"/>
          <w:sz w:val="24"/>
          <w:szCs w:val="24"/>
        </w:rPr>
        <w:t>еревод аспирантов/ординаторов</w:t>
      </w:r>
      <w:r w:rsidRPr="00487FD1">
        <w:rPr>
          <w:rFonts w:ascii="Times New Roman" w:hAnsi="Times New Roman" w:cs="Times New Roman"/>
          <w:sz w:val="24"/>
          <w:szCs w:val="24"/>
        </w:rPr>
        <w:t xml:space="preserve"> осуществляется на основе аттестации. Аттестационная комиссия создается из числа наиболее опытных и квалифицированных </w:t>
      </w:r>
      <w:r w:rsidRPr="00487FD1">
        <w:rPr>
          <w:rFonts w:ascii="Times New Roman" w:hAnsi="Times New Roman" w:cs="Times New Roman"/>
          <w:sz w:val="24"/>
          <w:szCs w:val="24"/>
        </w:rPr>
        <w:lastRenderedPageBreak/>
        <w:t>научно-педагогических работников и утверждается приказом директора института. Комиссия разрабатывает материалы для аттестационных испытаний.</w:t>
      </w:r>
    </w:p>
    <w:p w:rsidR="00062D25" w:rsidRPr="00487FD1" w:rsidRDefault="00062D2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3.10. Аттестация осуществляется путем проведения собеседования. При проведении собеседования устанавливается 100 балльная система оценок для ординаторов и пятибалльная для аспирантов.</w:t>
      </w:r>
    </w:p>
    <w:p w:rsidR="00062D25" w:rsidRPr="00487FD1" w:rsidRDefault="00062D2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3.11. Аспирант/ординатор может быть допущен к аттестации, если разница в учебных планах составляет не более 50% дисциплин учебного плана.</w:t>
      </w:r>
    </w:p>
    <w:p w:rsidR="00062D25" w:rsidRPr="00487FD1" w:rsidRDefault="00062D2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При большей разнице в учебных планах вопрос о возможности перевода решается Ученым советом Института.</w:t>
      </w:r>
    </w:p>
    <w:p w:rsidR="00FA70C9" w:rsidRPr="00487FD1" w:rsidRDefault="00FA70C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3.12. Аттестационная комиссия оформляет протокол аттестационных испытаний (приложения №1,2).</w:t>
      </w:r>
    </w:p>
    <w:p w:rsidR="00FA70C9" w:rsidRPr="00487FD1" w:rsidRDefault="00FA70C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3.13. Для перевода в Институт аспирант/ординатор обязан представить следующие документы:</w:t>
      </w:r>
    </w:p>
    <w:p w:rsidR="00FA70C9" w:rsidRPr="00487FD1" w:rsidRDefault="00FA70C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паспорт, ксерокопию 2-ой и 3-ей страниц паспорта, страницы со штампом регистрации по месту жительства;</w:t>
      </w:r>
    </w:p>
    <w:p w:rsidR="00FA70C9" w:rsidRPr="00487FD1" w:rsidRDefault="00FA70C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заявление, подписанное директором Института;</w:t>
      </w:r>
    </w:p>
    <w:p w:rsidR="00FA70C9" w:rsidRPr="00487FD1" w:rsidRDefault="00FA70C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- 2 черно-белые фотографии, размером 3х4 см;</w:t>
      </w:r>
    </w:p>
    <w:p w:rsidR="00FA70C9" w:rsidRPr="00487FD1" w:rsidRDefault="00FA70C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справку из вуза/ образовательного учреждения об обучении на бюджетной основе (для обучения на бюджетной основе).</w:t>
      </w:r>
    </w:p>
    <w:p w:rsidR="00FA70C9" w:rsidRPr="00487FD1" w:rsidRDefault="00FA70C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3.14. При положительном решении вопроса о переводе Приемная комиссия выдает аспиранту/ординатору справку установленного образца (приложение №4) и издает распоряжение о допуске к занятиям.</w:t>
      </w:r>
    </w:p>
    <w:p w:rsidR="00FA70C9" w:rsidRPr="00487FD1" w:rsidRDefault="00FA70C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 xml:space="preserve">Аспирант/ординатор представляет указанную справку в </w:t>
      </w:r>
      <w:r w:rsidR="00BA7AF5" w:rsidRPr="00487FD1">
        <w:rPr>
          <w:rFonts w:ascii="Times New Roman" w:hAnsi="Times New Roman" w:cs="Times New Roman"/>
          <w:sz w:val="24"/>
          <w:szCs w:val="24"/>
        </w:rPr>
        <w:t xml:space="preserve">научное/образовательное учреждение, в котором он обучается, с письменным заявлением об отчислении в связи с переводом и выдаче ему справки о периоде обучения (установленного организацией образца) с объемом </w:t>
      </w:r>
      <w:proofErr w:type="spellStart"/>
      <w:r w:rsidR="00BA7AF5" w:rsidRPr="00487FD1">
        <w:rPr>
          <w:rFonts w:ascii="Times New Roman" w:hAnsi="Times New Roman" w:cs="Times New Roman"/>
          <w:sz w:val="24"/>
          <w:szCs w:val="24"/>
        </w:rPr>
        <w:t>з.е</w:t>
      </w:r>
      <w:proofErr w:type="spellEnd"/>
      <w:r w:rsidR="00BA7AF5" w:rsidRPr="00487FD1">
        <w:rPr>
          <w:rFonts w:ascii="Times New Roman" w:hAnsi="Times New Roman" w:cs="Times New Roman"/>
          <w:sz w:val="24"/>
          <w:szCs w:val="24"/>
        </w:rPr>
        <w:t>., часов и перечнем изученных ранее дисциплин/модулей.</w:t>
      </w:r>
    </w:p>
    <w:p w:rsidR="00BA7AF5" w:rsidRPr="00487FD1" w:rsidRDefault="00BA7AF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На основании представленной справки и заявления аспиранта/ординатора директор научного/образовательного учреждения, из которого обучающийся переводится, в течение 10 дней со дня подачи заявления издает приказ об его отчислении с формулировкой: «Отчислен в связи с переводом в ФГБНУ НИИМЧ.</w:t>
      </w:r>
    </w:p>
    <w:p w:rsidR="00BA7AF5" w:rsidRPr="00487FD1" w:rsidRDefault="00BA7AF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 xml:space="preserve">Претенденту оформляется и выдается справка о периоде обучения установленного данной организацией образца с объемом </w:t>
      </w:r>
      <w:proofErr w:type="spellStart"/>
      <w:r w:rsidRPr="00487FD1">
        <w:rPr>
          <w:rFonts w:ascii="Times New Roman" w:hAnsi="Times New Roman" w:cs="Times New Roman"/>
          <w:sz w:val="24"/>
          <w:szCs w:val="24"/>
        </w:rPr>
        <w:t>з.е</w:t>
      </w:r>
      <w:proofErr w:type="spellEnd"/>
      <w:r w:rsidRPr="00487FD1">
        <w:rPr>
          <w:rFonts w:ascii="Times New Roman" w:hAnsi="Times New Roman" w:cs="Times New Roman"/>
          <w:sz w:val="24"/>
          <w:szCs w:val="24"/>
        </w:rPr>
        <w:t>., часов и перечнем изученных ранее дисциплин/модулей.</w:t>
      </w:r>
    </w:p>
    <w:p w:rsidR="00BA7AF5" w:rsidRPr="00487FD1" w:rsidRDefault="00BA7AF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lastRenderedPageBreak/>
        <w:t>В личном деле остается копия документа об образовании, заверенная образовательным/научным учреждением, и выписка из приказа об отчислении в связи с переводом.</w:t>
      </w:r>
    </w:p>
    <w:p w:rsidR="00BA7AF5" w:rsidRPr="00487FD1" w:rsidRDefault="00BA7AF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3.15. Приказ о зачислении претендента в Институт в связи с переводом издается после предоставления оригинала диплома об образовании</w:t>
      </w:r>
      <w:r w:rsidR="00F05878" w:rsidRPr="00487FD1">
        <w:rPr>
          <w:rFonts w:ascii="Times New Roman" w:hAnsi="Times New Roman" w:cs="Times New Roman"/>
          <w:sz w:val="24"/>
          <w:szCs w:val="24"/>
        </w:rPr>
        <w:t xml:space="preserve"> с приложением и справка о пери</w:t>
      </w:r>
      <w:r w:rsidRPr="00487FD1">
        <w:rPr>
          <w:rFonts w:ascii="Times New Roman" w:hAnsi="Times New Roman" w:cs="Times New Roman"/>
          <w:sz w:val="24"/>
          <w:szCs w:val="24"/>
        </w:rPr>
        <w:t>оде</w:t>
      </w:r>
      <w:r w:rsidR="00F05878" w:rsidRPr="00487FD1">
        <w:rPr>
          <w:rFonts w:ascii="Times New Roman" w:hAnsi="Times New Roman" w:cs="Times New Roman"/>
          <w:sz w:val="24"/>
          <w:szCs w:val="24"/>
        </w:rPr>
        <w:t xml:space="preserve"> обучения, которые прилагаются к его личному заявлению. До получения документов директор Института имеет право допустить претендента в качестве слушателя к занятиям своим распоряжением.</w:t>
      </w:r>
    </w:p>
    <w:p w:rsidR="00F05878" w:rsidRPr="00487FD1" w:rsidRDefault="00F05878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3.16. В Приемной комиссии формируется новое личное дело обучающегося, которое содержит ксерокопию паспорта, зая</w:t>
      </w:r>
      <w:r w:rsidR="00F3644F">
        <w:rPr>
          <w:rFonts w:ascii="Times New Roman" w:hAnsi="Times New Roman" w:cs="Times New Roman"/>
          <w:sz w:val="24"/>
          <w:szCs w:val="24"/>
        </w:rPr>
        <w:t>в</w:t>
      </w:r>
      <w:r w:rsidRPr="00487FD1">
        <w:rPr>
          <w:rFonts w:ascii="Times New Roman" w:hAnsi="Times New Roman" w:cs="Times New Roman"/>
          <w:sz w:val="24"/>
          <w:szCs w:val="24"/>
        </w:rPr>
        <w:t>ление о переводе, справку о периоде обучения, оригинал документа об образовании с приложением, копию документа, подтверждающего смену фамилии (если имеется факт), а также договор, если зачисление осуществляется на место с оплатой стоимости обучения, и документы, послужившие основанием для положительного решения вопроса о переводе.</w:t>
      </w:r>
    </w:p>
    <w:p w:rsidR="00F05878" w:rsidRPr="00487FD1" w:rsidRDefault="00F05878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3.17. При положительном решении вопроса о переводе обучающегося на внебюджетной основе в Приемной комиссии оформляется договор об оплате, который скрепляется подписью директора Института и гербовой печатью. Далее аспирант/ординатор вносит плату за обучение, получая квитанцию. Один экземпляр договора с копией квитанции хранится в личном деле, другой остается на руках у аспиранта/ординатора. Оба экземпляра договора имеют одинаковую силу. На основании договора и квитанции об оплате за обучение готовится приказ о зачислении в Институт.</w:t>
      </w:r>
    </w:p>
    <w:p w:rsidR="00F05878" w:rsidRPr="006835AE" w:rsidRDefault="00F05878" w:rsidP="00487FD1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835AE">
        <w:rPr>
          <w:rFonts w:ascii="Times New Roman" w:hAnsi="Times New Roman" w:cs="Times New Roman"/>
          <w:b/>
          <w:sz w:val="24"/>
          <w:szCs w:val="24"/>
        </w:rPr>
        <w:t>4. Порядок восстановления в число аспирантов/ординаторов Института</w:t>
      </w:r>
    </w:p>
    <w:p w:rsidR="00F05878" w:rsidRPr="00487FD1" w:rsidRDefault="00F05878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4.1. Восстановление граждан РФ в Институт осуществляется при наличии</w:t>
      </w:r>
      <w:r w:rsidR="00E50D19" w:rsidRPr="00487FD1">
        <w:rPr>
          <w:rFonts w:ascii="Times New Roman" w:hAnsi="Times New Roman" w:cs="Times New Roman"/>
          <w:sz w:val="24"/>
          <w:szCs w:val="24"/>
        </w:rPr>
        <w:t xml:space="preserve"> вакантных мест в рамках контрольных цифр приема. При отсутствии вакантных мест на соответствующем году обучения восстановление проводится на основании договора о полном возмещении затрат на обучение, при наличии вакантных мест на внебюджетной форме обучения.</w:t>
      </w:r>
    </w:p>
    <w:p w:rsidR="00E50D19" w:rsidRPr="00487FD1" w:rsidRDefault="00E50D1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4.2. Для лиц, не прошедших по конкурсу на вакантные места, финансируемые за счет средств федерального бюджета, предлагается зачисление на вакантные места по прежней специальности с оплатой полной стоимости оставшегося периода обучения на договорной основе.</w:t>
      </w:r>
    </w:p>
    <w:p w:rsidR="00E50D19" w:rsidRPr="00487FD1" w:rsidRDefault="00E50D1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4.3. Аспирант имеет право на восстановление в Институт в течение 3-х лет, ординатор – в течение 2-х лет после отчисления из него по собственному желанию или по уважительной причине с сохранением той основы обучения (бесплатной или платной), в соответствии с которой он обучался до отчисления, кроме первого года обучения.</w:t>
      </w:r>
    </w:p>
    <w:p w:rsidR="00BE33A0" w:rsidRPr="00487FD1" w:rsidRDefault="00BE33A0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lastRenderedPageBreak/>
        <w:t>Восстановление в число обучающихся Института сроком более 3-х лет для аспирантов и 2-х лет для ординаторов после отчисления производится только на внебюджетной основе при наличии вакантных мест.</w:t>
      </w:r>
    </w:p>
    <w:p w:rsidR="00E50D19" w:rsidRPr="00487FD1" w:rsidRDefault="00E50D1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Восстановление может быть произведено на любую форму обучения (очную, заочную), независимо от того, по какой форме это лицо ранее обучалось.</w:t>
      </w:r>
    </w:p>
    <w:p w:rsidR="00E50D19" w:rsidRPr="00487FD1" w:rsidRDefault="00E50D19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4.4. Восстановление аспиранта/ординатора</w:t>
      </w:r>
      <w:r w:rsidR="00BE33A0" w:rsidRPr="00487FD1">
        <w:rPr>
          <w:rFonts w:ascii="Times New Roman" w:hAnsi="Times New Roman" w:cs="Times New Roman"/>
          <w:sz w:val="24"/>
          <w:szCs w:val="24"/>
        </w:rPr>
        <w:t>, в течение 3-х/2-х лет отчисленного по неуважительной причине, производится на основании решения аттестационной комиссии на неоконченный семестр/год прежней специальности с полным возмещением затрат на обучение.</w:t>
      </w:r>
    </w:p>
    <w:p w:rsidR="00BE33A0" w:rsidRPr="00487FD1" w:rsidRDefault="00BE33A0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При восстановлении на внебюджетной основе в Приемной комиссии составляется договор об оплате за обучение, сроках и условиях ее внесения. Договор со стороны Института подписывается директором. Приказ о восстановлении издается только после предоставления в Приемную комиссию Института квитанции об оплате обучения.</w:t>
      </w:r>
    </w:p>
    <w:p w:rsidR="00BE33A0" w:rsidRPr="00487FD1" w:rsidRDefault="00BE33A0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4.5. Лица, ранее отчисленные из Института, могут быть восстановлены на неоконченный семестр/год прежней специальности. Аспиранту/ординатору утверждается индивидуальный план аспиранта/ординатора по сдаче необходимого учебного материала (ликвидация академической задолженности) (приложение №3).</w:t>
      </w:r>
    </w:p>
    <w:p w:rsidR="00977265" w:rsidRPr="00487FD1" w:rsidRDefault="0097726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4.6. Восстановление в Институт производится на вакантные места. Если количество мест в Институте (на конкретном году обучения, на определенной основной образовательной программе по специальности) меньше поданных заявлений от слушателей, желающих восстановиться, то в порядке конкурса на основе результатов аттестации проводится отбор лиц, наиболее подготовленных для продолжения образования. Лицам, не прошедшим по конкурсу, предоставляется возможность обучаться на вакантных местах с оплатой стоимости обучения.</w:t>
      </w:r>
    </w:p>
    <w:p w:rsidR="00977265" w:rsidRPr="00487FD1" w:rsidRDefault="0097726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 xml:space="preserve">4.7. Восстановление слушателя осуществляется на основе аттестации. Аттестация проводится аттестационной комиссией путем рассмотрения справки с перечнем изученных дисциплин/модулей и собеседования. Собеседование включает вопросы по основным дисциплинам/модулям учебного плана. При проведении собеседования устанавливается </w:t>
      </w:r>
      <w:proofErr w:type="spellStart"/>
      <w:r w:rsidRPr="00487FD1">
        <w:rPr>
          <w:rFonts w:ascii="Times New Roman" w:hAnsi="Times New Roman" w:cs="Times New Roman"/>
          <w:sz w:val="24"/>
          <w:szCs w:val="24"/>
        </w:rPr>
        <w:t>стобалльная</w:t>
      </w:r>
      <w:proofErr w:type="spellEnd"/>
      <w:r w:rsidRPr="00487FD1">
        <w:rPr>
          <w:rFonts w:ascii="Times New Roman" w:hAnsi="Times New Roman" w:cs="Times New Roman"/>
          <w:sz w:val="24"/>
          <w:szCs w:val="24"/>
        </w:rPr>
        <w:t xml:space="preserve"> система оценки для ординатуры  и пятибалльная для аспирантуры (приложение №1).</w:t>
      </w:r>
    </w:p>
    <w:p w:rsidR="00977265" w:rsidRPr="00487FD1" w:rsidRDefault="0097726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4.8. При большой разнице в учебных планах (более 50% дисциплин)(приложение №2) в восстановлении должно быть отказано.</w:t>
      </w:r>
    </w:p>
    <w:p w:rsidR="00977265" w:rsidRPr="00487FD1" w:rsidRDefault="0097726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4.9. Прием документов на восстановление в число обучающихся лиц, отчисленных ранее,</w:t>
      </w:r>
      <w:r w:rsidR="00080095" w:rsidRPr="00487FD1">
        <w:rPr>
          <w:rFonts w:ascii="Times New Roman" w:hAnsi="Times New Roman" w:cs="Times New Roman"/>
          <w:sz w:val="24"/>
          <w:szCs w:val="24"/>
        </w:rPr>
        <w:t xml:space="preserve"> проводится в период, установленный Ученым советом Института.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lastRenderedPageBreak/>
        <w:t>4.10. Для восстановления в Институт аспирант/ординатор обязан представить следующие документы: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паспорт, ксерокопию 2-ой и 3-ей страниц паспорта, страницы со штампом регистрации по месту жительства;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заявление, подписанное директором Института;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оригинал документа об образовании с приложением;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копию документа, подтверждающего смену фамилии;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справку о периоде обучения;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- 2 черно-белые фотографии, размером 3х4 см.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4.11. При положительном решении вопроса о восстановлении Приемная комиссия готовит проект приказа о восстановлении претендента.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4.12. В восстановлении в Институт может быть отказано лицам, отчисленным из Института за нарушение его Устава и/или правил внутреннего распорядка.</w:t>
      </w:r>
    </w:p>
    <w:p w:rsidR="00080095" w:rsidRPr="00487FD1" w:rsidRDefault="00080095" w:rsidP="00487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7FD1">
        <w:rPr>
          <w:rFonts w:ascii="Times New Roman" w:hAnsi="Times New Roman" w:cs="Times New Roman"/>
          <w:sz w:val="24"/>
          <w:szCs w:val="24"/>
        </w:rPr>
        <w:t>4.13. Решения по вопросам, не урегулированным настоящим Положением, принимаются Приемной комиссией Института.</w:t>
      </w:r>
    </w:p>
    <w:p w:rsidR="00080095" w:rsidRDefault="00080095" w:rsidP="00F05878">
      <w:pPr>
        <w:jc w:val="both"/>
      </w:pPr>
    </w:p>
    <w:p w:rsidR="00C31546" w:rsidRDefault="00C31546" w:rsidP="00906DB7">
      <w:pPr>
        <w:jc w:val="both"/>
        <w:rPr>
          <w:noProof/>
          <w:lang w:eastAsia="ru-RU"/>
        </w:rPr>
      </w:pPr>
    </w:p>
    <w:p w:rsidR="00080095" w:rsidRDefault="00080095" w:rsidP="00906DB7">
      <w:pPr>
        <w:jc w:val="both"/>
        <w:rPr>
          <w:noProof/>
          <w:lang w:eastAsia="ru-RU"/>
        </w:rPr>
      </w:pPr>
    </w:p>
    <w:p w:rsidR="00080095" w:rsidRDefault="00080095" w:rsidP="00906DB7">
      <w:pPr>
        <w:jc w:val="both"/>
        <w:rPr>
          <w:noProof/>
          <w:lang w:eastAsia="ru-RU"/>
        </w:rPr>
      </w:pPr>
    </w:p>
    <w:p w:rsidR="00080095" w:rsidRDefault="00080095" w:rsidP="00906DB7">
      <w:pPr>
        <w:jc w:val="both"/>
        <w:rPr>
          <w:noProof/>
          <w:lang w:eastAsia="ru-RU"/>
        </w:rPr>
      </w:pPr>
    </w:p>
    <w:p w:rsidR="00080095" w:rsidRDefault="00080095" w:rsidP="00906DB7">
      <w:pPr>
        <w:jc w:val="both"/>
        <w:rPr>
          <w:noProof/>
          <w:lang w:eastAsia="ru-RU"/>
        </w:rPr>
      </w:pPr>
    </w:p>
    <w:p w:rsidR="00080095" w:rsidRDefault="00080095" w:rsidP="00906DB7">
      <w:pPr>
        <w:jc w:val="both"/>
        <w:rPr>
          <w:noProof/>
          <w:lang w:eastAsia="ru-RU"/>
        </w:rPr>
      </w:pPr>
    </w:p>
    <w:p w:rsidR="00080095" w:rsidRDefault="00080095" w:rsidP="00906DB7">
      <w:pPr>
        <w:jc w:val="both"/>
        <w:rPr>
          <w:noProof/>
          <w:lang w:eastAsia="ru-RU"/>
        </w:rPr>
      </w:pPr>
    </w:p>
    <w:p w:rsidR="00080095" w:rsidRDefault="00AC68B3" w:rsidP="00906DB7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03" cy="9702412"/>
            <wp:effectExtent l="19050" t="0" r="3597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95" w:rsidRDefault="00AC68B3" w:rsidP="00906DB7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392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AE" w:rsidRDefault="00895F71" w:rsidP="00906DB7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268.7pt;margin-top:-34.8pt;width:184.05pt;height:116.4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" fillcolor="white [3201]" stroked="f" strokeweight=".5pt">
            <v:textbox>
              <w:txbxContent>
                <w:p w:rsidR="006835AE" w:rsidRDefault="006835AE" w:rsidP="006835AE">
                  <w:pPr>
                    <w:spacing w:after="0" w:line="360" w:lineRule="auto"/>
                  </w:pPr>
                  <w:r>
                    <w:t>Утверждаю</w:t>
                  </w:r>
                </w:p>
                <w:p w:rsidR="006835AE" w:rsidRDefault="006835AE" w:rsidP="006835AE">
                  <w:pPr>
                    <w:spacing w:after="0" w:line="360" w:lineRule="auto"/>
                  </w:pPr>
                  <w:r>
                    <w:t>Директор ФГБНУ НИИМЧ</w:t>
                  </w:r>
                </w:p>
                <w:p w:rsidR="006835AE" w:rsidRDefault="006835AE" w:rsidP="006835AE">
                  <w:pPr>
                    <w:spacing w:after="0" w:line="360" w:lineRule="auto"/>
                  </w:pPr>
                  <w:r>
                    <w:t>Д.м.н., профессор</w:t>
                  </w:r>
                </w:p>
                <w:p w:rsidR="006835AE" w:rsidRDefault="006835AE" w:rsidP="006835AE">
                  <w:pPr>
                    <w:spacing w:after="0" w:line="360" w:lineRule="auto"/>
                  </w:pPr>
                  <w:r>
                    <w:t>________________О.В. Макарова</w:t>
                  </w:r>
                </w:p>
                <w:p w:rsidR="006835AE" w:rsidRDefault="006835AE" w:rsidP="006835AE">
                  <w:pPr>
                    <w:spacing w:after="0" w:line="360" w:lineRule="auto"/>
                  </w:pPr>
                  <w:r>
                    <w:t>«____»_______________20       г.</w:t>
                  </w:r>
                </w:p>
                <w:p w:rsidR="006835AE" w:rsidRDefault="006835AE"/>
                <w:p w:rsidR="006835AE" w:rsidRDefault="006835AE"/>
                <w:p w:rsidR="006835AE" w:rsidRDefault="006835AE"/>
              </w:txbxContent>
            </v:textbox>
          </v:shape>
        </w:pict>
      </w:r>
    </w:p>
    <w:p w:rsidR="006835AE" w:rsidRDefault="006835AE" w:rsidP="00906DB7">
      <w:pPr>
        <w:jc w:val="both"/>
        <w:rPr>
          <w:noProof/>
          <w:lang w:eastAsia="ru-RU"/>
        </w:rPr>
      </w:pPr>
    </w:p>
    <w:p w:rsidR="006835AE" w:rsidRDefault="006835AE" w:rsidP="00906DB7">
      <w:pPr>
        <w:jc w:val="both"/>
        <w:rPr>
          <w:noProof/>
          <w:lang w:eastAsia="ru-RU"/>
        </w:rPr>
      </w:pPr>
    </w:p>
    <w:p w:rsidR="006835AE" w:rsidRDefault="006835AE" w:rsidP="00906DB7">
      <w:pPr>
        <w:jc w:val="both"/>
        <w:rPr>
          <w:noProof/>
          <w:lang w:eastAsia="ru-RU"/>
        </w:rPr>
      </w:pPr>
    </w:p>
    <w:p w:rsidR="00080095" w:rsidRDefault="00AC68B3" w:rsidP="00906DB7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211" cy="3037398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212" b="46476"/>
                    <a:stretch/>
                  </pic:blipFill>
                  <pic:spPr bwMode="auto">
                    <a:xfrm>
                      <a:off x="0" y="0"/>
                      <a:ext cx="5940425" cy="30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5AE" w:rsidRDefault="00895F71" w:rsidP="00906DB7">
      <w:pPr>
        <w:jc w:val="both"/>
      </w:pPr>
      <w:r>
        <w:rPr>
          <w:noProof/>
          <w:lang w:eastAsia="ru-RU"/>
        </w:rPr>
        <w:pict>
          <v:shape id="Поле 2" o:spid="_x0000_s1027" type="#_x0000_t202" style="position:absolute;left:0;text-align:left;margin-left:37.1pt;margin-top:14.55pt;width:389.45pt;height:60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" fillcolor="window" stroked="f" strokeweight=".5pt">
            <v:textbox>
              <w:txbxContent>
                <w:p w:rsidR="006835AE" w:rsidRDefault="006835AE" w:rsidP="006835AE">
                  <w:pPr>
                    <w:spacing w:after="0" w:line="360" w:lineRule="auto"/>
                  </w:pPr>
                  <w:r>
                    <w:t>Ученый секретарь ФГБНУ НИИМЧ</w:t>
                  </w:r>
                </w:p>
                <w:p w:rsidR="006835AE" w:rsidRDefault="006835AE" w:rsidP="006835AE">
                  <w:pPr>
                    <w:spacing w:after="0" w:line="360" w:lineRule="auto"/>
                  </w:pPr>
                  <w:r>
                    <w:t>доктор медицинских наук                                                   Л.П. Михайлова</w:t>
                  </w:r>
                </w:p>
              </w:txbxContent>
            </v:textbox>
          </v:shape>
        </w:pict>
      </w: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Default="006835AE" w:rsidP="00906DB7">
      <w:pPr>
        <w:jc w:val="both"/>
      </w:pPr>
    </w:p>
    <w:p w:rsidR="006835AE" w:rsidRPr="006835AE" w:rsidRDefault="006835AE" w:rsidP="006835AE">
      <w:pPr>
        <w:keepNext/>
        <w:keepLine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</w:t>
      </w:r>
      <w:r w:rsidRPr="006835AE">
        <w:rPr>
          <w:rFonts w:ascii="Times New Roman" w:eastAsia="Times New Roman" w:hAnsi="Times New Roman" w:cs="Times New Roman"/>
          <w:b/>
          <w:sz w:val="28"/>
          <w:szCs w:val="28"/>
        </w:rPr>
        <w:t>. Лист согласования</w:t>
      </w:r>
    </w:p>
    <w:p w:rsidR="006835AE" w:rsidRPr="006835AE" w:rsidRDefault="006835AE" w:rsidP="006835AE">
      <w:pPr>
        <w:keepNext/>
        <w:keepLines/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35AE" w:rsidRPr="006835AE" w:rsidRDefault="006835AE" w:rsidP="006835AE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835AE">
        <w:rPr>
          <w:rFonts w:ascii="Times New Roman" w:eastAsia="Times New Roman" w:hAnsi="Times New Roman" w:cs="Times New Roman"/>
          <w:sz w:val="28"/>
          <w:szCs w:val="28"/>
        </w:rPr>
        <w:t>.1.</w:t>
      </w:r>
      <w:r w:rsidRPr="006835A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835AE">
        <w:rPr>
          <w:rFonts w:ascii="Times New Roman" w:eastAsia="Times New Roman" w:hAnsi="Times New Roman" w:cs="Times New Roman"/>
          <w:sz w:val="28"/>
          <w:szCs w:val="28"/>
        </w:rPr>
        <w:t>Настоящий Порядок разработан:</w:t>
      </w:r>
    </w:p>
    <w:p w:rsidR="006835AE" w:rsidRPr="006835AE" w:rsidRDefault="006835AE" w:rsidP="006835AE">
      <w:pPr>
        <w:keepNext/>
        <w:keepLine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410"/>
        <w:gridCol w:w="2268"/>
        <w:gridCol w:w="1609"/>
      </w:tblGrid>
      <w:tr w:rsidR="006835AE" w:rsidRPr="006835AE" w:rsidTr="006A6718">
        <w:tc>
          <w:tcPr>
            <w:tcW w:w="2943" w:type="dxa"/>
            <w:vAlign w:val="center"/>
          </w:tcPr>
          <w:p w:rsidR="006835AE" w:rsidRPr="006835AE" w:rsidRDefault="006835AE" w:rsidP="006835A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5AE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Структурное</w:t>
            </w:r>
          </w:p>
          <w:p w:rsidR="006835AE" w:rsidRPr="006835AE" w:rsidRDefault="006835AE" w:rsidP="006835A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5AE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подразделение</w:t>
            </w:r>
          </w:p>
        </w:tc>
        <w:tc>
          <w:tcPr>
            <w:tcW w:w="2410" w:type="dxa"/>
            <w:vAlign w:val="center"/>
          </w:tcPr>
          <w:p w:rsidR="006835AE" w:rsidRPr="006835AE" w:rsidRDefault="006835AE" w:rsidP="006835A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5A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  <w:p w:rsidR="006835AE" w:rsidRPr="006835AE" w:rsidRDefault="006835AE" w:rsidP="006835A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5AE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структурного</w:t>
            </w:r>
          </w:p>
          <w:p w:rsidR="006835AE" w:rsidRPr="006835AE" w:rsidRDefault="006835AE" w:rsidP="006835A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5AE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подразделения</w:t>
            </w:r>
          </w:p>
        </w:tc>
        <w:tc>
          <w:tcPr>
            <w:tcW w:w="2268" w:type="dxa"/>
            <w:vAlign w:val="center"/>
          </w:tcPr>
          <w:p w:rsidR="006835AE" w:rsidRPr="006835AE" w:rsidRDefault="006835AE" w:rsidP="006835A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5AE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609" w:type="dxa"/>
            <w:vAlign w:val="center"/>
          </w:tcPr>
          <w:p w:rsidR="006835AE" w:rsidRPr="006835AE" w:rsidRDefault="006835AE" w:rsidP="006835A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5A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6835AE" w:rsidRPr="006835AE" w:rsidTr="006A6718">
        <w:tc>
          <w:tcPr>
            <w:tcW w:w="2943" w:type="dxa"/>
            <w:vAlign w:val="center"/>
          </w:tcPr>
          <w:p w:rsidR="006835AE" w:rsidRPr="006835AE" w:rsidRDefault="006835AE" w:rsidP="006835AE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5AE">
              <w:rPr>
                <w:rFonts w:ascii="Times New Roman" w:eastAsia="Times New Roman" w:hAnsi="Times New Roman" w:cs="Times New Roman"/>
                <w:sz w:val="24"/>
                <w:szCs w:val="24"/>
              </w:rPr>
              <w:t>Зав. учебным отделом</w:t>
            </w:r>
          </w:p>
        </w:tc>
        <w:tc>
          <w:tcPr>
            <w:tcW w:w="2410" w:type="dxa"/>
            <w:vAlign w:val="center"/>
          </w:tcPr>
          <w:p w:rsidR="006835AE" w:rsidRPr="006835AE" w:rsidRDefault="006835AE" w:rsidP="006835A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5AE">
              <w:rPr>
                <w:rFonts w:ascii="Times New Roman" w:eastAsia="Times New Roman" w:hAnsi="Times New Roman" w:cs="Times New Roman"/>
                <w:sz w:val="24"/>
                <w:szCs w:val="24"/>
              </w:rPr>
              <w:t>Л.М. Ерофеева</w:t>
            </w:r>
          </w:p>
        </w:tc>
        <w:tc>
          <w:tcPr>
            <w:tcW w:w="2268" w:type="dxa"/>
          </w:tcPr>
          <w:p w:rsidR="006835AE" w:rsidRPr="006835AE" w:rsidRDefault="006835AE" w:rsidP="006835AE">
            <w:pPr>
              <w:keepNext/>
              <w:keepLine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6835AE" w:rsidRPr="006835AE" w:rsidRDefault="006835AE" w:rsidP="006835AE">
            <w:pPr>
              <w:keepNext/>
              <w:keepLines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35AE" w:rsidRPr="006835AE" w:rsidRDefault="006835AE" w:rsidP="006835AE">
      <w:pPr>
        <w:keepNext/>
        <w:keepLines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835AE" w:rsidRPr="006835AE" w:rsidRDefault="006835AE" w:rsidP="006835AE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D65A6A">
        <w:rPr>
          <w:rFonts w:ascii="Times New Roman" w:eastAsia="Times New Roman" w:hAnsi="Times New Roman" w:cs="Times New Roman"/>
          <w:sz w:val="28"/>
          <w:szCs w:val="28"/>
        </w:rPr>
        <w:t>.2</w:t>
      </w:r>
      <w:r w:rsidRPr="006835AE">
        <w:rPr>
          <w:rFonts w:ascii="Times New Roman" w:eastAsia="Times New Roman" w:hAnsi="Times New Roman" w:cs="Times New Roman"/>
          <w:sz w:val="28"/>
          <w:szCs w:val="28"/>
        </w:rPr>
        <w:t xml:space="preserve">. Настоящий  Порядок хранится в следующих структурных подразделениях: отдел кадров. </w:t>
      </w:r>
    </w:p>
    <w:p w:rsidR="006835AE" w:rsidRPr="006835AE" w:rsidRDefault="006835AE" w:rsidP="006835AE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35AE" w:rsidRPr="006835AE" w:rsidRDefault="006835AE" w:rsidP="006835AE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35AE" w:rsidRDefault="006835AE" w:rsidP="00906DB7">
      <w:pPr>
        <w:jc w:val="both"/>
        <w:rPr>
          <w:noProof/>
          <w:lang w:eastAsia="ru-RU"/>
        </w:rPr>
      </w:pPr>
    </w:p>
    <w:sectPr w:rsidR="006835AE" w:rsidSect="00E47CA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856" w:rsidRDefault="00CB6856" w:rsidP="00F3644F">
      <w:pPr>
        <w:spacing w:after="0" w:line="240" w:lineRule="auto"/>
      </w:pPr>
      <w:r>
        <w:separator/>
      </w:r>
    </w:p>
  </w:endnote>
  <w:endnote w:type="continuationSeparator" w:id="0">
    <w:p w:rsidR="00CB6856" w:rsidRDefault="00CB6856" w:rsidP="00F36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3681754"/>
      <w:docPartObj>
        <w:docPartGallery w:val="Page Numbers (Bottom of Page)"/>
        <w:docPartUnique/>
      </w:docPartObj>
    </w:sdtPr>
    <w:sdtContent>
      <w:p w:rsidR="00F3644F" w:rsidRDefault="00895F71">
        <w:pPr>
          <w:pStyle w:val="a8"/>
          <w:jc w:val="center"/>
        </w:pPr>
        <w:fldSimple w:instr=" PAGE   \* MERGEFORMAT ">
          <w:r w:rsidR="00D847BE">
            <w:rPr>
              <w:noProof/>
            </w:rPr>
            <w:t>2</w:t>
          </w:r>
        </w:fldSimple>
      </w:p>
    </w:sdtContent>
  </w:sdt>
  <w:p w:rsidR="00F3644F" w:rsidRDefault="00F3644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856" w:rsidRDefault="00CB6856" w:rsidP="00F3644F">
      <w:pPr>
        <w:spacing w:after="0" w:line="240" w:lineRule="auto"/>
      </w:pPr>
      <w:r>
        <w:separator/>
      </w:r>
    </w:p>
  </w:footnote>
  <w:footnote w:type="continuationSeparator" w:id="0">
    <w:p w:rsidR="00CB6856" w:rsidRDefault="00CB6856" w:rsidP="00F36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656E9"/>
    <w:multiLevelType w:val="hybridMultilevel"/>
    <w:tmpl w:val="923A5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A3906"/>
    <w:multiLevelType w:val="multilevel"/>
    <w:tmpl w:val="6C546B3A"/>
    <w:lvl w:ilvl="0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3" w:hanging="1800"/>
      </w:pPr>
      <w:rPr>
        <w:rFonts w:hint="default"/>
      </w:rPr>
    </w:lvl>
  </w:abstractNum>
  <w:abstractNum w:abstractNumId="2">
    <w:nsid w:val="7AF13D94"/>
    <w:multiLevelType w:val="multilevel"/>
    <w:tmpl w:val="44481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6908"/>
    <w:rsid w:val="0005326E"/>
    <w:rsid w:val="00062D25"/>
    <w:rsid w:val="00080095"/>
    <w:rsid w:val="000926E2"/>
    <w:rsid w:val="000F1F18"/>
    <w:rsid w:val="001924C3"/>
    <w:rsid w:val="001D09DE"/>
    <w:rsid w:val="001F2D18"/>
    <w:rsid w:val="00202E11"/>
    <w:rsid w:val="00280B8D"/>
    <w:rsid w:val="003674ED"/>
    <w:rsid w:val="003D22EF"/>
    <w:rsid w:val="00404BFD"/>
    <w:rsid w:val="00422CC8"/>
    <w:rsid w:val="0042385E"/>
    <w:rsid w:val="00487FD1"/>
    <w:rsid w:val="004F652F"/>
    <w:rsid w:val="00557F8C"/>
    <w:rsid w:val="006835AE"/>
    <w:rsid w:val="006A00B4"/>
    <w:rsid w:val="006B165D"/>
    <w:rsid w:val="006C7A1F"/>
    <w:rsid w:val="007106A8"/>
    <w:rsid w:val="007456D8"/>
    <w:rsid w:val="00843438"/>
    <w:rsid w:val="008927CB"/>
    <w:rsid w:val="00895F71"/>
    <w:rsid w:val="00906DB7"/>
    <w:rsid w:val="00916079"/>
    <w:rsid w:val="00977265"/>
    <w:rsid w:val="009C6E45"/>
    <w:rsid w:val="009C7A41"/>
    <w:rsid w:val="00A05DF5"/>
    <w:rsid w:val="00A26A45"/>
    <w:rsid w:val="00A71228"/>
    <w:rsid w:val="00AC68B3"/>
    <w:rsid w:val="00BA7AF5"/>
    <w:rsid w:val="00BE33A0"/>
    <w:rsid w:val="00C20B0E"/>
    <w:rsid w:val="00C31546"/>
    <w:rsid w:val="00CB6856"/>
    <w:rsid w:val="00CE514F"/>
    <w:rsid w:val="00D65A6A"/>
    <w:rsid w:val="00D847BE"/>
    <w:rsid w:val="00DA6908"/>
    <w:rsid w:val="00E47CA4"/>
    <w:rsid w:val="00E50D19"/>
    <w:rsid w:val="00E8723F"/>
    <w:rsid w:val="00EB2AE9"/>
    <w:rsid w:val="00F05878"/>
    <w:rsid w:val="00F3644F"/>
    <w:rsid w:val="00FA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326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36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644F"/>
  </w:style>
  <w:style w:type="paragraph" w:styleId="a8">
    <w:name w:val="footer"/>
    <w:basedOn w:val="a"/>
    <w:link w:val="a9"/>
    <w:uiPriority w:val="99"/>
    <w:unhideWhenUsed/>
    <w:rsid w:val="00F36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64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32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0351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2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1881</Words>
  <Characters>10723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LP</cp:lastModifiedBy>
  <cp:revision>13</cp:revision>
  <cp:lastPrinted>2018-03-02T10:53:00Z</cp:lastPrinted>
  <dcterms:created xsi:type="dcterms:W3CDTF">2018-03-01T10:56:00Z</dcterms:created>
  <dcterms:modified xsi:type="dcterms:W3CDTF">2018-03-07T08:40:00Z</dcterms:modified>
</cp:coreProperties>
</file>